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2/1993 Sb.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USNESENÍ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předsednictva České</w:t>
      </w:r>
      <w:r>
        <w:rPr>
          <w:rFonts w:ascii="Arial" w:hAnsi="Arial" w:cs="Arial"/>
          <w:b/>
          <w:bCs/>
          <w:sz w:val="21"/>
          <w:szCs w:val="21"/>
        </w:rPr>
        <w:t xml:space="preserve"> národní rady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ze dne 16. prosince 1992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o vyhlášení LISTINY ZÁKLADNÍCH PRÁV A SVOBOD jako součásti ústavního pořádku České republiky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Změna: </w:t>
      </w:r>
      <w:hyperlink r:id="rId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162/1998 Sb.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Předsednictvo </w:t>
      </w:r>
      <w:r>
        <w:rPr>
          <w:rFonts w:ascii="Arial" w:hAnsi="Arial" w:cs="Arial"/>
          <w:sz w:val="16"/>
          <w:szCs w:val="16"/>
        </w:rPr>
        <w:t xml:space="preserve">České národní rady se usneslo takto: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Předsednictvo České národní rady vyhlašuje LISTINU ZÁKLADNÍCH PRÁV A SVOBOD jako součást ústavního pořádku České republiky.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Uhde </w:t>
      </w:r>
      <w:proofErr w:type="gramStart"/>
      <w:r>
        <w:rPr>
          <w:rFonts w:ascii="Arial" w:hAnsi="Arial" w:cs="Arial"/>
          <w:b/>
          <w:bCs/>
          <w:sz w:val="16"/>
          <w:szCs w:val="16"/>
        </w:rPr>
        <w:t>v.r.</w:t>
      </w:r>
      <w:proofErr w:type="gramEnd"/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LISTINA ZÁKLADNÍCH PRÁV A SVOBOD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Federální shromáždění na základě návrhů Čes</w:t>
      </w:r>
      <w:r>
        <w:rPr>
          <w:rFonts w:ascii="Arial" w:hAnsi="Arial" w:cs="Arial"/>
          <w:sz w:val="16"/>
          <w:szCs w:val="16"/>
        </w:rPr>
        <w:t xml:space="preserve">ké národní rady a Slovenské národní rady,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uznávajíc neporušitelnost přirozených práv člověka, práv občana a svrchovanost zákona,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navazujíc na obecně sdílené hodnoty lidství a na demokratické a samosprávné tradice našich národů,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pamětlivo</w:t>
      </w:r>
      <w:proofErr w:type="spellEnd"/>
      <w:r>
        <w:rPr>
          <w:rFonts w:ascii="Arial" w:hAnsi="Arial" w:cs="Arial"/>
          <w:sz w:val="16"/>
          <w:szCs w:val="16"/>
        </w:rPr>
        <w:t xml:space="preserve"> trpkých zkuš</w:t>
      </w:r>
      <w:r>
        <w:rPr>
          <w:rFonts w:ascii="Arial" w:hAnsi="Arial" w:cs="Arial"/>
          <w:sz w:val="16"/>
          <w:szCs w:val="16"/>
        </w:rPr>
        <w:t xml:space="preserve">eností z dob, kdy lidská práva a základní svobody byly v naší vlasti potlačovány,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vkládajíc naděje do zabezpečení těchto práv společným úsilím všech svobodných národů,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vycházejíc z práva českého národa a slovenského národa na sebeurčení,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připomínajíc</w:t>
      </w:r>
      <w:r>
        <w:rPr>
          <w:rFonts w:ascii="Arial" w:hAnsi="Arial" w:cs="Arial"/>
          <w:sz w:val="16"/>
          <w:szCs w:val="16"/>
        </w:rPr>
        <w:t xml:space="preserve"> si svůj díl odpovědnosti vůči budoucím generacím za osud veškerého života na Zemi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a vyjadřujíc vůli, aby se Česká a Slovenská Federativní Republika důstojně zařadila mezi státy, jež tyto hodnoty ctí,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usneslo se na této Listině základních práv a svobod</w:t>
      </w:r>
      <w:r>
        <w:rPr>
          <w:rFonts w:ascii="Arial" w:hAnsi="Arial" w:cs="Arial"/>
          <w:sz w:val="16"/>
          <w:szCs w:val="16"/>
        </w:rPr>
        <w:t xml:space="preserve">: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HLAVA PRVNÍ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Obecná ustanovení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Čl.1 </w:t>
      </w:r>
      <w:bookmarkStart w:id="0" w:name="_GoBack"/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HYPERLINK "aspi://module='KO'&amp;link='KO2_1993CZ%2523%25C8l.1'&amp;ucin-k-dni='30.12.9999'"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bookmarkEnd w:id="0"/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Lidé jsou svobodní a rovní v důstojnosti i v právech. Základní práva a svobody jsou nezadatelné, nezcizite</w:t>
      </w:r>
      <w:r>
        <w:rPr>
          <w:rFonts w:ascii="Arial" w:hAnsi="Arial" w:cs="Arial"/>
          <w:sz w:val="16"/>
          <w:szCs w:val="16"/>
        </w:rPr>
        <w:t xml:space="preserve">lné, nepromlčitelné a nezrušitelné.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Čl.2 </w:t>
      </w:r>
      <w:hyperlink r:id="rId5" w:history="1"/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(1) Stát je založen na demokratických hodnotách a nesmí se vázat ani na výlučnou ideologii, ani na nábožen</w:t>
      </w:r>
      <w:r>
        <w:rPr>
          <w:rFonts w:ascii="Arial" w:hAnsi="Arial" w:cs="Arial"/>
          <w:sz w:val="16"/>
          <w:szCs w:val="16"/>
        </w:rPr>
        <w:t xml:space="preserve">ské vyznání.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Státní moc lze uplatňovat jen v případech a v mezích stanovených zákonem, a to způsobem, který zákon stanoví.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Každý může činit, co není zákonem zakázáno, a nikdo nesmí být nucen činit, co zákon neukládá.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Čl.3 </w:t>
      </w:r>
      <w:hyperlink r:id="rId6" w:history="1"/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(1) Základní práva a svobody se zaručují všem bez rozdílu pohlaví, rasy, barvy pleti, jazyka, víry a náboženství, politického či jiného smýšlení, náro</w:t>
      </w:r>
      <w:r>
        <w:rPr>
          <w:rFonts w:ascii="Arial" w:hAnsi="Arial" w:cs="Arial"/>
          <w:sz w:val="16"/>
          <w:szCs w:val="16"/>
        </w:rPr>
        <w:t xml:space="preserve">dního nebo sociálního původu, příslušnosti k národnostní nebo etnické menšině, majetku, rodu nebo jiného postavení.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(2) Každý má právo svobodně rozhodovat o své národnosti. Zakazuje se jakékoli ovlivňování tohoto rozhodování a všechny způsoby nátlaku s</w:t>
      </w:r>
      <w:r>
        <w:rPr>
          <w:rFonts w:ascii="Arial" w:hAnsi="Arial" w:cs="Arial"/>
          <w:sz w:val="16"/>
          <w:szCs w:val="16"/>
        </w:rPr>
        <w:t xml:space="preserve">měřující k odnárodňování.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Nikomu nesmí být způsobena újma na právech pro uplatňování jeho základních práv a svobod.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Čl.4 </w:t>
      </w:r>
      <w:hyperlink r:id="rId7" w:history="1"/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(1) Povinnosti moh</w:t>
      </w:r>
      <w:r>
        <w:rPr>
          <w:rFonts w:ascii="Arial" w:hAnsi="Arial" w:cs="Arial"/>
          <w:sz w:val="16"/>
          <w:szCs w:val="16"/>
        </w:rPr>
        <w:t xml:space="preserve">ou být ukládány toliko na základě zákona a v jeho mezích a jen při zachování základních práv a svobod.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Meze základních práv a svobod mohou být za podmínek stanovených Listinou základních práv a svobod (dále jen "Listina") upraveny pouze zákonem.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Zákonná omezení základních práv a svobod musí platit stejně pro všechny případy, které splňují stanovené podmínky.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(4) Při používání ustanovení o mezích základních práv a svobod musí být šetřeno jejich podstaty a smyslu. Taková </w:t>
      </w:r>
      <w:r>
        <w:rPr>
          <w:rFonts w:ascii="Arial" w:hAnsi="Arial" w:cs="Arial"/>
          <w:sz w:val="16"/>
          <w:szCs w:val="16"/>
        </w:rPr>
        <w:lastRenderedPageBreak/>
        <w:t>omezení nesmějí bý</w:t>
      </w:r>
      <w:r>
        <w:rPr>
          <w:rFonts w:ascii="Arial" w:hAnsi="Arial" w:cs="Arial"/>
          <w:sz w:val="16"/>
          <w:szCs w:val="16"/>
        </w:rPr>
        <w:t xml:space="preserve">t zneužívána k jiným účelům, než pro které byla stanovena.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HLAVA DRUHÁ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Lidská práva a základní svobody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ODDÍL PRVNÍ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Základní lidská práva a svobody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Čl.5 </w:t>
      </w:r>
      <w:hyperlink r:id="rId8" w:history="1"/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Každý je způsobilý mít práva.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Čl.6 </w:t>
      </w:r>
      <w:hyperlink r:id="rId9" w:history="1"/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Každý má právo na život. Lidský život je hoden ochrany již před narozením.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Nikdo nesmí </w:t>
      </w:r>
      <w:r>
        <w:rPr>
          <w:rFonts w:ascii="Arial" w:hAnsi="Arial" w:cs="Arial"/>
          <w:sz w:val="16"/>
          <w:szCs w:val="16"/>
        </w:rPr>
        <w:t xml:space="preserve">být zbaven života.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Trest smrti se nepřipouští.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(4) Porušením práv podle tohoto článku není, jestliže byl někdo zbaven života v souvislosti s jednáním, které podle zákona není trestné.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Čl.7 </w:t>
      </w:r>
      <w:hyperlink r:id="rId10" w:history="1"/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Nedotknutelnost osoby a jejího soukromí je zaručena. Omezena může být jen v případech stanovených zákonem.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(2) Nikdo nesmí být mučen ani podroben krutému, nelidskému nebo ponižujícímu zacházení</w:t>
      </w:r>
      <w:r>
        <w:rPr>
          <w:rFonts w:ascii="Arial" w:hAnsi="Arial" w:cs="Arial"/>
          <w:sz w:val="16"/>
          <w:szCs w:val="16"/>
        </w:rPr>
        <w:t xml:space="preserve"> nebo trestu.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Čl.8 </w:t>
      </w:r>
      <w:hyperlink r:id="rId11" w:history="1"/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Osobní svoboda je zaručena.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(2) Nikdo nesmí být stíhán nebo zbaven svobody jinak než z důvodů a způsobem, který stanoví</w:t>
      </w:r>
      <w:r>
        <w:rPr>
          <w:rFonts w:ascii="Arial" w:hAnsi="Arial" w:cs="Arial"/>
          <w:sz w:val="16"/>
          <w:szCs w:val="16"/>
        </w:rPr>
        <w:t xml:space="preserve"> zákon. Nikdo nesmí být zbaven svobody pouze pro neschopnost dostát smluvnímu závazku.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(3) Obviněného nebo podezřelého z trestného činu je možno zadržet jen v případech stanovených v zákoně. Zadržená osoba musí být ihned seznámena s důvody zadržení, vy</w:t>
      </w:r>
      <w:r>
        <w:rPr>
          <w:rFonts w:ascii="Arial" w:hAnsi="Arial" w:cs="Arial"/>
          <w:sz w:val="16"/>
          <w:szCs w:val="16"/>
        </w:rPr>
        <w:t xml:space="preserve">slechnuta a nejpozději do 48 hodin propuštěna na svobodu nebo odevzdána soudu. Soudce musí zadrženou osobu do 24 hodin od převzetí vyslechnout a rozhodnout o vazbě, nebo ji propustit na svobodu.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(4) Zatknout obviněného je možno jen na písemný odůvodněn</w:t>
      </w:r>
      <w:r>
        <w:rPr>
          <w:rFonts w:ascii="Arial" w:hAnsi="Arial" w:cs="Arial"/>
          <w:sz w:val="16"/>
          <w:szCs w:val="16"/>
        </w:rPr>
        <w:t xml:space="preserve">ý příkaz soudce. Zatčená osoba musí být do 24 hodin odevzdána soudu. Soudce musí zatčenou osobu do 24 hodin od převzetí vyslechnout a rozhodnout o vazbě nebo ji propustit na svobodu.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(5) Nikdo nesmí být vzat do vazby, leč z důvodů a na dobu stanovenou </w:t>
      </w:r>
      <w:r>
        <w:rPr>
          <w:rFonts w:ascii="Arial" w:hAnsi="Arial" w:cs="Arial"/>
          <w:sz w:val="16"/>
          <w:szCs w:val="16"/>
        </w:rPr>
        <w:t xml:space="preserve">zákonem a na základě rozhodnutí soudu.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(6) Zákon stanoví, ve kterých případech může být osoba převzata nebo držena v ústavní zdravotnické péči bez svého souhlasu. Takové opatření musí být do 24 hodin oznámeno soudu, který o tomto umístění rozhodne do 7</w:t>
      </w:r>
      <w:r>
        <w:rPr>
          <w:rFonts w:ascii="Arial" w:hAnsi="Arial" w:cs="Arial"/>
          <w:sz w:val="16"/>
          <w:szCs w:val="16"/>
        </w:rPr>
        <w:t xml:space="preserve"> dnů.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Čl.9 </w:t>
      </w:r>
      <w:hyperlink r:id="rId12" w:history="1"/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Nikdo nesmí být podroben nuceným pracím nebo službám.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Ustanovení odstavce 1 se nevztahuje na: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a) práce ukládané podle zák</w:t>
      </w:r>
      <w:r>
        <w:rPr>
          <w:rFonts w:ascii="Arial" w:hAnsi="Arial" w:cs="Arial"/>
          <w:sz w:val="16"/>
          <w:szCs w:val="16"/>
        </w:rPr>
        <w:t xml:space="preserve">ona osobám ve výkonu trestu odnětí svobody nebo osobám vykonávajícím jiný trest nahrazující trest odnětí svobody,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vojenskou službu nebo jinou službu stanovenou zákonem namísto povinné vojenské služby,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c) službu vyžadovanou na základě zákona v příp</w:t>
      </w:r>
      <w:r>
        <w:rPr>
          <w:rFonts w:ascii="Arial" w:hAnsi="Arial" w:cs="Arial"/>
          <w:sz w:val="16"/>
          <w:szCs w:val="16"/>
        </w:rPr>
        <w:t xml:space="preserve">adě živelních pohrom, nehod, nebo jiného nebezpečí, které ohrožuje životy, zdraví nebo značné majetkové hodnoty,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d) jednání uložené zákonem pro ochranu života, zdraví nebo práv druhých.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Čl.10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hyperlink r:id="rId13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Každý má právo, aby byla zachována jeho lidská důstojnost, osobní čest, dobrá pověst a chráněno jeho jméno.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(2) Každý má právo na ochranu pře</w:t>
      </w:r>
      <w:r>
        <w:rPr>
          <w:rFonts w:ascii="Arial" w:hAnsi="Arial" w:cs="Arial"/>
          <w:sz w:val="16"/>
          <w:szCs w:val="16"/>
        </w:rPr>
        <w:t xml:space="preserve">d neoprávněným zasahováním do soukromého a rodinného života.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ab/>
        <w:t xml:space="preserve">(3) Každý má právo na ochranu před neoprávněným shromažďováním, zveřejňováním nebo jiným zneužíváním údajů o své osobě.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Čl.11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hyperlink r:id="rId14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Každý má právo vlastnit majetek. Vlastnické právo všech vlastníků má stejný zákonný obsah a ochranu. Dědění se zaručuje.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(2) Zákon stanoví, který majetek nezbytný k zabezpečování potřeb celé společnosti,</w:t>
      </w:r>
      <w:r>
        <w:rPr>
          <w:rFonts w:ascii="Arial" w:hAnsi="Arial" w:cs="Arial"/>
          <w:sz w:val="16"/>
          <w:szCs w:val="16"/>
        </w:rPr>
        <w:t xml:space="preserve"> rozvoje národního hospodářství a veřejného zájmu smí být jen ve vlastnictví státu, obce nebo určených právnických osob; zákon může také stanovit, že určité věci mohou být pouze ve vlastnictví občanů nebo právnických osob se sídlem v České a Slovenské Fede</w:t>
      </w:r>
      <w:r>
        <w:rPr>
          <w:rFonts w:ascii="Arial" w:hAnsi="Arial" w:cs="Arial"/>
          <w:sz w:val="16"/>
          <w:szCs w:val="16"/>
        </w:rPr>
        <w:t xml:space="preserve">rativní Republice.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Vlastnictví zavazuje. Nesmí být zneužito na újmu práv druhých anebo v rozporu se zákonem chráněnými obecnými zájmy. Jeho výkon nesmí poškozovat lidské zdraví, přírodu a životní prostředí nad míru stanovenou zákonem.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(4) Vyvla</w:t>
      </w:r>
      <w:r>
        <w:rPr>
          <w:rFonts w:ascii="Arial" w:hAnsi="Arial" w:cs="Arial"/>
          <w:sz w:val="16"/>
          <w:szCs w:val="16"/>
        </w:rPr>
        <w:t xml:space="preserve">stnění nebo nucené omezení vlastnického práva je možné ve veřejném zájmu, a to na základě zákona a za náhradu.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(5) Daně a poplatky lze ukládat jen na základě zákona.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Čl.12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hyperlink r:id="rId15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Obydlí je nedotknutelné. Není dovoleno do něj vstoupit bez souhlasu toho, kdo v něm bydlí.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(2) Domovní prohlídka je přípustná jen pro účely trestního řízení, a to na písemný odůvodněný příkaz soudce. Způsob provedení</w:t>
      </w:r>
      <w:r>
        <w:rPr>
          <w:rFonts w:ascii="Arial" w:hAnsi="Arial" w:cs="Arial"/>
          <w:sz w:val="16"/>
          <w:szCs w:val="16"/>
        </w:rPr>
        <w:t xml:space="preserve"> domovní prohlídky stanoví zákon.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(3) Jiné zásahy do nedotknutelnosti obydlí mohou být zákonem dovoleny, jen je-li to v demokratické společnosti nezbytné pro ochranu života nebo zdraví osob, pro ochranu práv a svobod druhých anebo pro odvrácení závažné</w:t>
      </w:r>
      <w:r>
        <w:rPr>
          <w:rFonts w:ascii="Arial" w:hAnsi="Arial" w:cs="Arial"/>
          <w:sz w:val="16"/>
          <w:szCs w:val="16"/>
        </w:rPr>
        <w:t xml:space="preserve">ho ohrožení veřejné bezpečnosti a pořádku. Pokud je obydlí užíváno také pro podnikání nebo provozování jiné hospodářské činnosti, mohou být takové zásahy zákonem dovoleny, též je-li to nezbytné pro plnění úkolů veřejné správy.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Čl.13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hyperlink r:id="rId16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Nikdo nesmí porušit listovní tajemství ani tajemství jiných písemností a záznamů, ať již uchovávaných v soukromí, nebo zasílaných poštou anebo jiným způsobem, s výjimkou</w:t>
      </w:r>
      <w:r>
        <w:rPr>
          <w:rFonts w:ascii="Arial" w:hAnsi="Arial" w:cs="Arial"/>
          <w:sz w:val="16"/>
          <w:szCs w:val="16"/>
        </w:rPr>
        <w:t xml:space="preserve"> případů a způsobem, které stanoví zákon. Stejně se zaručuje tajemství zpráv podávaných telefonem, telegrafem nebo jiným podobným zařízením.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Čl.14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hyperlink r:id="rId17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Svoboda pohybu a pobytu je zaručena.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Každý, kdo se oprávněně zdržuje na území České a Slovenské Federativní Republiky, má právo svobodně je opustit.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(3) Tyto svobody mohou být omezeny zákonem, jestliže je to nevyhnutelné pro bezpečnost stá</w:t>
      </w:r>
      <w:r>
        <w:rPr>
          <w:rFonts w:ascii="Arial" w:hAnsi="Arial" w:cs="Arial"/>
          <w:sz w:val="16"/>
          <w:szCs w:val="16"/>
        </w:rPr>
        <w:t xml:space="preserve">tu, udržení veřejného pořádku, ochranu zdraví nebo ochranu práv a svobod druhých a na vymezených územích též z důvodu ochrany přírody.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(4) Každý občan má právo na svobodný vstup na území České a Slovenské Federativní Republiky. Občan nemůže být nucen k</w:t>
      </w:r>
      <w:r>
        <w:rPr>
          <w:rFonts w:ascii="Arial" w:hAnsi="Arial" w:cs="Arial"/>
          <w:sz w:val="16"/>
          <w:szCs w:val="16"/>
        </w:rPr>
        <w:t xml:space="preserve"> opuštění své vlasti.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(5) Cizinec může být vyhoštěn jen v případech stanovených zákonem.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Čl.15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hyperlink r:id="rId18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(1) Svoboda myšlení, svědomí a náboženské</w:t>
      </w:r>
      <w:r>
        <w:rPr>
          <w:rFonts w:ascii="Arial" w:hAnsi="Arial" w:cs="Arial"/>
          <w:sz w:val="16"/>
          <w:szCs w:val="16"/>
        </w:rPr>
        <w:t xml:space="preserve">ho vyznání je zaručena. Každý má právo změnit své náboženství nebo víru anebo být bez náboženského vyznání.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Svoboda vědeckého bádání a umělecké tvorby je zaručena.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(3) Nikdo nemůže být nucen vykonávat vojenskou službu, pokud je to v rozporu s j</w:t>
      </w:r>
      <w:r>
        <w:rPr>
          <w:rFonts w:ascii="Arial" w:hAnsi="Arial" w:cs="Arial"/>
          <w:sz w:val="16"/>
          <w:szCs w:val="16"/>
        </w:rPr>
        <w:t xml:space="preserve">eho svědomím nebo s jeho náboženským vyznáním. Podrobnosti stanoví zákon.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Čl.16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hyperlink r:id="rId19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(1) Každý má právo svobodně projevovat své náboženství nebo víru b</w:t>
      </w:r>
      <w:r>
        <w:rPr>
          <w:rFonts w:ascii="Arial" w:hAnsi="Arial" w:cs="Arial"/>
          <w:sz w:val="16"/>
          <w:szCs w:val="16"/>
        </w:rPr>
        <w:t xml:space="preserve">uď sám nebo společně s jinými, soukromě nebo veřejně, bohoslužbou, vyučováním, náboženskými úkony nebo zachováváním obřadu.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(2) Církve a náboženské společnosti spravují své záležitosti, zejména ustavují své orgány, ustanovují své duchovní a zřizují řeh</w:t>
      </w:r>
      <w:r>
        <w:rPr>
          <w:rFonts w:ascii="Arial" w:hAnsi="Arial" w:cs="Arial"/>
          <w:sz w:val="16"/>
          <w:szCs w:val="16"/>
        </w:rPr>
        <w:t xml:space="preserve">olní a jiné církevní instituce nezávisle na státních orgánech.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Zákon stanoví podmínky vyučování náboženství na státních školách.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(4) Výkon těchto práv může být omezen zákonem, jde-li o opatření v demokratické společnosti nezbytná pro ochranu </w:t>
      </w:r>
      <w:r>
        <w:rPr>
          <w:rFonts w:ascii="Arial" w:hAnsi="Arial" w:cs="Arial"/>
          <w:sz w:val="16"/>
          <w:szCs w:val="16"/>
        </w:rPr>
        <w:lastRenderedPageBreak/>
        <w:t>ve</w:t>
      </w:r>
      <w:r>
        <w:rPr>
          <w:rFonts w:ascii="Arial" w:hAnsi="Arial" w:cs="Arial"/>
          <w:sz w:val="16"/>
          <w:szCs w:val="16"/>
        </w:rPr>
        <w:t xml:space="preserve">řejné bezpečnosti a pořádku, zdraví a mravnosti nebo práv a svobod druhých.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ODDÍL DRUHÝ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Politická práva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Čl.17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hyperlink r:id="rId20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(1) Svoboda projevu a právo na i</w:t>
      </w:r>
      <w:r>
        <w:rPr>
          <w:rFonts w:ascii="Arial" w:hAnsi="Arial" w:cs="Arial"/>
          <w:sz w:val="16"/>
          <w:szCs w:val="16"/>
        </w:rPr>
        <w:t xml:space="preserve">nformace jsou zaručeny.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Každý má právo vyjadřovat své názory slovem, písmem, tiskem, obrazem nebo jiným způsobem, jakož i svobodně vyhledávat, přijímat a rozšiřovat ideje a informace bez ohledu na hranice státu.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Cenzura je nepřípustná.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(4) Svobodu projevu a právo vyhledávat a šířit informace lze omezit zákonem, jde-li o opatření v demokratické společnosti nezbytná pro ochranu práv a svobod druhých, bezpečnost státu, veřejnou bezpečnost, ochranu veřejného zdraví a mravnosti.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(5) Stát</w:t>
      </w:r>
      <w:r>
        <w:rPr>
          <w:rFonts w:ascii="Arial" w:hAnsi="Arial" w:cs="Arial"/>
          <w:sz w:val="16"/>
          <w:szCs w:val="16"/>
        </w:rPr>
        <w:t xml:space="preserve">ní orgány a orgány územní samosprávy jsou povinny přiměřeným způsobem poskytovat informace o své činnosti. Podmínky a provedení stanoví zákon.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Čl.18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hyperlink r:id="rId21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Petiční právo je zaručeno; ve věcech veřejného nebo jiného společného zájmu má každý právo sám nebo s jinými se obracet na státní orgány a orgány územní samosprávy s žádostmi, návrhy a stížnostmi.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(2) Peticí se nesmí zasahovat do nezávislosti so</w:t>
      </w:r>
      <w:r>
        <w:rPr>
          <w:rFonts w:ascii="Arial" w:hAnsi="Arial" w:cs="Arial"/>
          <w:sz w:val="16"/>
          <w:szCs w:val="16"/>
        </w:rPr>
        <w:t xml:space="preserve">udu.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Peticemi se nesmí vyzývat k porušování základních práv a svobod zaručených Listinou.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Čl.19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hyperlink r:id="rId22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(1) Právo pokojně se shromažďovat je zaruč</w:t>
      </w:r>
      <w:r>
        <w:rPr>
          <w:rFonts w:ascii="Arial" w:hAnsi="Arial" w:cs="Arial"/>
          <w:sz w:val="16"/>
          <w:szCs w:val="16"/>
        </w:rPr>
        <w:t xml:space="preserve">eno.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(2) Toto právo lze omezit zákonem v případech shromáždění na veřejných místech, jde-li o opatření v demokratické společnosti nezbytná pro ochranu práv a svobod druhých, ochranu veřejného pořádku, zdraví, mravnosti, majetku nebo pro bezpečnost stát</w:t>
      </w:r>
      <w:r>
        <w:rPr>
          <w:rFonts w:ascii="Arial" w:hAnsi="Arial" w:cs="Arial"/>
          <w:sz w:val="16"/>
          <w:szCs w:val="16"/>
        </w:rPr>
        <w:t xml:space="preserve">u. Shromáždění však nesmí být podmíněno povolením orgánu veřejné správy.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Čl.20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hyperlink r:id="rId23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(1) Právo svobodně se sdružovat je zaručeno. Každý má práv</w:t>
      </w:r>
      <w:r>
        <w:rPr>
          <w:rFonts w:ascii="Arial" w:hAnsi="Arial" w:cs="Arial"/>
          <w:sz w:val="16"/>
          <w:szCs w:val="16"/>
        </w:rPr>
        <w:t xml:space="preserve">o spolu s jinými se sdružovat ve spolcích, společnostech a jiných sdruženích.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Občané mají právo zakládat též politické strany a politická hnutí a sdružovat se v nich.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(3) Výkon těchto práv lze omezit jen v případech stanovených zákonem, jestliž</w:t>
      </w:r>
      <w:r>
        <w:rPr>
          <w:rFonts w:ascii="Arial" w:hAnsi="Arial" w:cs="Arial"/>
          <w:sz w:val="16"/>
          <w:szCs w:val="16"/>
        </w:rPr>
        <w:t xml:space="preserve">e to je v demokratické společnosti nezbytné pro bezpečnost státu, ochranu veřejné bezpečnosti a veřejného pořádku, předcházení trestným činům nebo pro ochranu práv a svobod druhých.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(4) Politické strany a politická hnutí, jakož i jiná sdružení jsou odd</w:t>
      </w:r>
      <w:r>
        <w:rPr>
          <w:rFonts w:ascii="Arial" w:hAnsi="Arial" w:cs="Arial"/>
          <w:sz w:val="16"/>
          <w:szCs w:val="16"/>
        </w:rPr>
        <w:t xml:space="preserve">ěleny od státu.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Čl.21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hyperlink r:id="rId24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Občané mají právo podílet se na správě veřejných věcí přímo nebo svobodnou volbou svých zástupců.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Volby se musí </w:t>
      </w:r>
      <w:r>
        <w:rPr>
          <w:rFonts w:ascii="Arial" w:hAnsi="Arial" w:cs="Arial"/>
          <w:sz w:val="16"/>
          <w:szCs w:val="16"/>
        </w:rPr>
        <w:t xml:space="preserve">konat ve lhůtách nepřesahujících pravidelná volební období stanovená zákonem.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Volební právo je všeobecné a rovné a vykonává se tajným hlasováním. Podmínky výkonu volebního práva stanoví zákon.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(4) Občané mají za rovných podmínek přístup k volen</w:t>
      </w:r>
      <w:r>
        <w:rPr>
          <w:rFonts w:ascii="Arial" w:hAnsi="Arial" w:cs="Arial"/>
          <w:sz w:val="16"/>
          <w:szCs w:val="16"/>
        </w:rPr>
        <w:t xml:space="preserve">ým a jiným veřejným funkcím.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Čl.22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hyperlink r:id="rId25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Zákonná úprava všech politických práv a svobod a její výklad a používání musí umožňovat a ochraň</w:t>
      </w:r>
      <w:r>
        <w:rPr>
          <w:rFonts w:ascii="Arial" w:hAnsi="Arial" w:cs="Arial"/>
          <w:sz w:val="16"/>
          <w:szCs w:val="16"/>
        </w:rPr>
        <w:t xml:space="preserve">ovat svobodnou soutěž politických sil v demokratické společnosti.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Čl.23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hyperlink r:id="rId26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Občané mají právo postavit se na odpor proti každému, kdo by odstraň</w:t>
      </w:r>
      <w:r>
        <w:rPr>
          <w:rFonts w:ascii="Arial" w:hAnsi="Arial" w:cs="Arial"/>
          <w:sz w:val="16"/>
          <w:szCs w:val="16"/>
        </w:rPr>
        <w:t xml:space="preserve">oval demokratický řád lidských práv a základních svobod, založený Listinou, jestliže činnost ústavních orgánů a účinné použití zákonných prostředků jsou znemožněny.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HLAVA TŘETÍ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Práva národnostních a etnických menšin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Čl.24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hyperlink r:id="rId27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Příslušnost ke kterékoli národnostní nebo etnické menšině nesmí být nikomu na újmu.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Čl.25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hyperlink r:id="rId28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(1) Občanům tvořícím národnostní nebo etnické menšiny se zaručuje všestranný rozvoj, zejména právo společně s jinými příslušníky menšiny rozvíjet vlastní kulturu, právo rozšiřovat a přijímat informace v jejich mateřském jazyku a sdr</w:t>
      </w:r>
      <w:r>
        <w:rPr>
          <w:rFonts w:ascii="Arial" w:hAnsi="Arial" w:cs="Arial"/>
          <w:sz w:val="16"/>
          <w:szCs w:val="16"/>
        </w:rPr>
        <w:t xml:space="preserve">užovat se v národnostních sdruženích. Podrobnosti stanoví zákon.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Občanům příslušejícím k národnostním a etnickým menšinám se za podmínek stanovených zákonem zaručuje též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právo na vzdělání v jejich jazyku,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b) právo užívat jejich jazyka v úř</w:t>
      </w:r>
      <w:r>
        <w:rPr>
          <w:rFonts w:ascii="Arial" w:hAnsi="Arial" w:cs="Arial"/>
          <w:sz w:val="16"/>
          <w:szCs w:val="16"/>
        </w:rPr>
        <w:t xml:space="preserve">edním styku,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právo účasti na řešení věcí týkajících se národnostních a etnických menšin.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HLAVA ČTVRTÁ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Hospodářská, sociální a kulturní práva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Čl.26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hyperlink r:id="rId29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Každý má právo na svobodnou volbu povolání a přípravu k němu, jakož i právo podnikat a provozovat jinou hospodářskou činnost.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Zákon může stanovit podmínky a omezení pro výkon určitých povolání nebo činností.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(3) Každý má právo zí</w:t>
      </w:r>
      <w:r>
        <w:rPr>
          <w:rFonts w:ascii="Arial" w:hAnsi="Arial" w:cs="Arial"/>
          <w:sz w:val="16"/>
          <w:szCs w:val="16"/>
        </w:rPr>
        <w:t xml:space="preserve">skávat prostředky pro své životní potřeby prací. Občany, kteří toto právo nemohou bez své viny vykonávat, stát v přiměřeném rozsahu hmotně zajišťuje; podmínky stanoví zákon.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(4) Zákon může stanovit odchylnou úpravu pro cizince.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Čl.27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hyperlink r:id="rId30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Každý má právo svobodně se sdružovat s jinými na ochranu svých hospodářských a sociálních zájmů.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(2) Odborové organizace vznikají nezávisle na státu. Omezov</w:t>
      </w:r>
      <w:r>
        <w:rPr>
          <w:rFonts w:ascii="Arial" w:hAnsi="Arial" w:cs="Arial"/>
          <w:sz w:val="16"/>
          <w:szCs w:val="16"/>
        </w:rPr>
        <w:t xml:space="preserve">at počet odborových organizací je nepřípustné, stejně jako zvýhodňovat některé z nich v podniku nebo v odvětví.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(3) Činnost odborových organizací a vznik a činnost jiných sdružení na ochranu hospodářských a sociálních zájmů mohou být omezeny zákonem, j</w:t>
      </w:r>
      <w:r>
        <w:rPr>
          <w:rFonts w:ascii="Arial" w:hAnsi="Arial" w:cs="Arial"/>
          <w:sz w:val="16"/>
          <w:szCs w:val="16"/>
        </w:rPr>
        <w:t xml:space="preserve">de-li o opatření v demokratické společnosti nezbytná pro ochranu bezpečnosti státu, veřejného pořádku nebo práv a svobod druhých.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(4) Právo na stávku je zaručeno za podmínek stanovených zákonem; toto právo nepřísluší soudcům, prokurátorům, příslušníkům</w:t>
      </w:r>
      <w:r>
        <w:rPr>
          <w:rFonts w:ascii="Arial" w:hAnsi="Arial" w:cs="Arial"/>
          <w:sz w:val="16"/>
          <w:szCs w:val="16"/>
        </w:rPr>
        <w:t xml:space="preserve"> ozbrojených sil a příslušníkům bezpečnostních sborů.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Čl.28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hyperlink r:id="rId31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Zaměstnanci mají právo na spravedlivou odměnu za práci a na uspokojivé pracovní podmí</w:t>
      </w:r>
      <w:r>
        <w:rPr>
          <w:rFonts w:ascii="Arial" w:hAnsi="Arial" w:cs="Arial"/>
          <w:sz w:val="16"/>
          <w:szCs w:val="16"/>
        </w:rPr>
        <w:t xml:space="preserve">nky. Podrobnosti stanoví zákon.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Čl.29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hyperlink r:id="rId32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(1) Ženy, mladiství a osoby zdravotně postižené mají právo na zvýšenou ochranu zdraví při práci a na zvláštn</w:t>
      </w:r>
      <w:r>
        <w:rPr>
          <w:rFonts w:ascii="Arial" w:hAnsi="Arial" w:cs="Arial"/>
          <w:sz w:val="16"/>
          <w:szCs w:val="16"/>
        </w:rPr>
        <w:t xml:space="preserve">í pracovní podmínky.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Mladiství a osoby zdravotně postižené mají právo na zvláštní ochranu v pracovních vztazích a na pomoc při přípravě k povolání.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Podrobnosti stanoví zákon.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Čl.30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hyperlink r:id="rId33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Občané mají právo na přiměřené hmotné zabezpečení ve stáří a při nezpůsobilosti k práci, jakož i při ztrátě živitele.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Každý, kdo je v hmotné nouzi, má právo na takovou pomoc, která je nezbytná </w:t>
      </w:r>
      <w:r>
        <w:rPr>
          <w:rFonts w:ascii="Arial" w:hAnsi="Arial" w:cs="Arial"/>
          <w:sz w:val="16"/>
          <w:szCs w:val="16"/>
        </w:rPr>
        <w:t xml:space="preserve">pro zajištění základních životních </w:t>
      </w:r>
      <w:r>
        <w:rPr>
          <w:rFonts w:ascii="Arial" w:hAnsi="Arial" w:cs="Arial"/>
          <w:sz w:val="16"/>
          <w:szCs w:val="16"/>
        </w:rPr>
        <w:lastRenderedPageBreak/>
        <w:t xml:space="preserve">podmínek.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Podrobnosti stanoví zákon.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Čl.31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hyperlink r:id="rId34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Každý má právo na ochranu zdraví. Občané mají na základě veř</w:t>
      </w:r>
      <w:r>
        <w:rPr>
          <w:rFonts w:ascii="Arial" w:hAnsi="Arial" w:cs="Arial"/>
          <w:sz w:val="16"/>
          <w:szCs w:val="16"/>
        </w:rPr>
        <w:t xml:space="preserve">ejného pojištění právo na bezplatnou zdravotní péči a na zdravotní pomůcky za podmínek, které stanoví zákon.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Čl.32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hyperlink r:id="rId35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(1) Rodičovství</w:t>
      </w:r>
      <w:r>
        <w:rPr>
          <w:rFonts w:ascii="Arial" w:hAnsi="Arial" w:cs="Arial"/>
          <w:sz w:val="16"/>
          <w:szCs w:val="16"/>
        </w:rPr>
        <w:t xml:space="preserve"> a rodina jsou pod ochranou zákona. Zvláštní ochrana dětí a mladistvých je zaručena.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Ženě v těhotenství je zaručena zvláštní péče, ochrana v pracovních vztazích a odpovídající zdravotní podmínky.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(3) Děti narozené v manželství i mimo ně mají st</w:t>
      </w:r>
      <w:r>
        <w:rPr>
          <w:rFonts w:ascii="Arial" w:hAnsi="Arial" w:cs="Arial"/>
          <w:sz w:val="16"/>
          <w:szCs w:val="16"/>
        </w:rPr>
        <w:t xml:space="preserve">ejná práva.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(4) Péče o děti a jejich výchova je právem rodičů; děti mají právo na rodičovskou výchovu a péči. Práva rodičů mohou být omezena a nezletilé děti mohou být od rodičů odloučeny proti jejich vůli jen rozhodnutím soudu na základě zákona.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</w:t>
      </w:r>
      <w:r>
        <w:rPr>
          <w:rFonts w:ascii="Arial" w:hAnsi="Arial" w:cs="Arial"/>
          <w:sz w:val="16"/>
          <w:szCs w:val="16"/>
        </w:rPr>
        <w:t xml:space="preserve">5) Rodiče, kteří pečují o děti, mají právo na pomoc státu.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(6) Podrobnosti stanoví zákon.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Čl.33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hyperlink r:id="rId36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(1) Každý má právo na vzdělání. Školní docházk</w:t>
      </w:r>
      <w:r>
        <w:rPr>
          <w:rFonts w:ascii="Arial" w:hAnsi="Arial" w:cs="Arial"/>
          <w:sz w:val="16"/>
          <w:szCs w:val="16"/>
        </w:rPr>
        <w:t xml:space="preserve">a je povinná po dobu, kterou stanoví zákon.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Občané mají právo na bezplatné vzdělání v základních a středních školách, podle schopností občana a možností společnosti též na vysokých školách.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Zřizovat jiné školy než státní a vyučovat na nich </w:t>
      </w:r>
      <w:r>
        <w:rPr>
          <w:rFonts w:ascii="Arial" w:hAnsi="Arial" w:cs="Arial"/>
          <w:sz w:val="16"/>
          <w:szCs w:val="16"/>
        </w:rPr>
        <w:t xml:space="preserve">lze jen za podmínek stanovených zákonem; na takových školách se může vzdělání poskytovat za úplatu.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(4) Zákon stanoví, za jakých podmínek mají občané při studiu právo na pomoc státu.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Čl.34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hyperlink r:id="rId37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Práva k výsledkům tvůrčí duševní činnosti jsou chráněna zákonem.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Právo přístupu ke kulturnímu bohatství je zaručeno za podmínek stanovených zákonem.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Čl.35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hyperlink r:id="rId38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Každý má právo na příznivé životní prostředí.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(2) Každý má právo na včasné a úplné informace o stavu životního prostředí a přírodních zdrojů.</w:t>
      </w: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Při výkonu svých práv nikdo nesmí ohrožovat ani poškozovat životní prostředí, přírodní zdroje, druhové bohatství přírody a kulturní památky nad míru stanovenou zákonem.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HLAVA PÁTÁ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Právo na soudní a jinou právní ochranu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Čl.36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hyperlink r:id="rId39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Každý se může domáhat stanoveným postupem svého práva u nezávislého a nestranného soudu a ve stanovených případech u jiného orgánu.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(2) Kdo tvrdí, že byl na</w:t>
      </w:r>
      <w:r>
        <w:rPr>
          <w:rFonts w:ascii="Arial" w:hAnsi="Arial" w:cs="Arial"/>
          <w:sz w:val="16"/>
          <w:szCs w:val="16"/>
        </w:rPr>
        <w:t xml:space="preserve"> svých právech zkrácen rozhodnutím orgánu veřejné správy, může se obrátit na soud, aby přezkoumal zákonnost takového rozhodnutí, nestanoví-li zákon jinak. Z pravomoci soudu však nesmí být vyloučeno přezkoumávání rozhodnutí týkajících se základních práv a s</w:t>
      </w:r>
      <w:r>
        <w:rPr>
          <w:rFonts w:ascii="Arial" w:hAnsi="Arial" w:cs="Arial"/>
          <w:sz w:val="16"/>
          <w:szCs w:val="16"/>
        </w:rPr>
        <w:t xml:space="preserve">vobod podle Listiny.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Každý má právo na náhradu škody způsobené mu nezákonným rozhodnutím soudu, jiného státního orgánu či orgánu veřejné správy nebo nesprávným úředním postupem.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(4) Podmínky a podrobnosti upravuje zákon.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Čl.37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hyperlink r:id="rId40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Každý má právo odepřít výpověď, jestliže by jí způsobil nebezpečí trestního stíhání sobě nebo osobě blízké.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ab/>
        <w:t>(2) Každý má právo na právní pomo</w:t>
      </w:r>
      <w:r>
        <w:rPr>
          <w:rFonts w:ascii="Arial" w:hAnsi="Arial" w:cs="Arial"/>
          <w:sz w:val="16"/>
          <w:szCs w:val="16"/>
        </w:rPr>
        <w:t xml:space="preserve">c v řízení před soudy, jinými státními orgány či orgány veřejné správy, a to od počátku řízení.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Všichni účastníci jsou si v řízení rovni.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(4) Kdo prohlásí, že neovládá jazyk, jímž se vede jednání, má právo na tlumočníka.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Čl.38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hyperlink r:id="rId41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Nikdo nesmí být odňat svému zákonnému soudci. Příslušnost soudu i soudce stanoví zákon.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(2) Každý má právo, aby jeho věc byla projednána veře</w:t>
      </w:r>
      <w:r>
        <w:rPr>
          <w:rFonts w:ascii="Arial" w:hAnsi="Arial" w:cs="Arial"/>
          <w:sz w:val="16"/>
          <w:szCs w:val="16"/>
        </w:rPr>
        <w:t xml:space="preserve">jně, bez zbytečných průtahů a v jeho přítomnosti a aby se mohl vyjádřit ke všem prováděným důkazům. Veřejnost může být vyloučena jen v případech stanovených zákonem.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Čl.39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hyperlink r:id="rId42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Jen zákon stanoví, které jednání je trestným činem a jaký trest, jakož i jaké jiné újmy na právech nebo majetku, lze za jeho spáchání uložit.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Čl.40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hyperlink r:id="rId43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Jen soud rozhoduje o vině a trestu za trestné činy.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Každý, proti němuž je vedeno trestní řízení, je považován za nevinného, pokud pravomocným odsuzujícím rozsudkem soudu nebyla jeho vina vyslovena.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(3) Obviněný m</w:t>
      </w:r>
      <w:r>
        <w:rPr>
          <w:rFonts w:ascii="Arial" w:hAnsi="Arial" w:cs="Arial"/>
          <w:sz w:val="16"/>
          <w:szCs w:val="16"/>
        </w:rPr>
        <w:t>á právo, aby mu byl poskytnut čas a možnost k přípravě obhajoby a aby se mohl hájit sám nebo prostřednictvím obhájce. Jestliže si obhájce nezvolí, ačkoliv ho podle zákona mít musí, bude mu ustanoven soudem. Zákon stanoví, v kterých případech má obviněný pr</w:t>
      </w:r>
      <w:r>
        <w:rPr>
          <w:rFonts w:ascii="Arial" w:hAnsi="Arial" w:cs="Arial"/>
          <w:sz w:val="16"/>
          <w:szCs w:val="16"/>
        </w:rPr>
        <w:t xml:space="preserve">ávo na bezplatnou pomoc obhájce.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(4) Obviněný má právo odepřít výpověď; tohoto práva nesmí být žádným způsobem zbaven.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(5) Nikdo nemůže být trestně stíhán za čin, pro který již byl pravomocně odsouzen nebo zproštěn obžaloby. Tato zásada nevylučuje </w:t>
      </w:r>
      <w:r>
        <w:rPr>
          <w:rFonts w:ascii="Arial" w:hAnsi="Arial" w:cs="Arial"/>
          <w:sz w:val="16"/>
          <w:szCs w:val="16"/>
        </w:rPr>
        <w:t xml:space="preserve">uplatnění mimořádných opravných prostředků v souladu se zákonem.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(6) Trestnost činu se posuzuje a trest se ukládá podle zákona účinného v době, kdy byl čin spáchán. Pozdějšího zákona se použije, jestliže je to pro pachatele příznivější.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HLAVA ŠESTÁ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Ustanovení společná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Čl.41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hyperlink r:id="rId44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Práv uvedených v čl. 26, čl. 27 odst. 4, čl. 28 až 31, čl. 32 odst. 1 a 3, čl. 33 a 35 Listiny je možno se domáhat </w:t>
      </w:r>
      <w:r>
        <w:rPr>
          <w:rFonts w:ascii="Arial" w:hAnsi="Arial" w:cs="Arial"/>
          <w:sz w:val="16"/>
          <w:szCs w:val="16"/>
        </w:rPr>
        <w:t xml:space="preserve">pouze v mezích zákonů, které tato ustanovení provádějí.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(2) Kde se v Listině mluví o zákonu, rozumí se tím zákon Federálního shromáždění, jestliže z ústavního rozdělení zákonodárné pravomoci nevyplývá, že úprava přísluší zákonům národních rad.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Čl.42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hyperlink r:id="rId45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Pokud Listina používá pojmu "občan", rozumí se tím státní občan České a Slovenské Federativní Republiky.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(2) Cizinci požívají v České</w:t>
      </w:r>
      <w:r>
        <w:rPr>
          <w:rFonts w:ascii="Arial" w:hAnsi="Arial" w:cs="Arial"/>
          <w:sz w:val="16"/>
          <w:szCs w:val="16"/>
        </w:rPr>
        <w:t xml:space="preserve"> a Slovenské Federativní Republice lidských práv a základních svobod zaručených Listinou, pokud nejsou přiznána výslovně občanům.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(3) Pokud dosavadní předpisy používají pojmu "občan", rozumí se tím každý člověk, jde-li o základní práva a svobody, které</w:t>
      </w:r>
      <w:r>
        <w:rPr>
          <w:rFonts w:ascii="Arial" w:hAnsi="Arial" w:cs="Arial"/>
          <w:sz w:val="16"/>
          <w:szCs w:val="16"/>
        </w:rPr>
        <w:t xml:space="preserve"> Listina přiznává bez ohledu na státní občanství.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Čl.43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hyperlink r:id="rId46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Česká a Slovenská Federativní Republika poskytuje azyl cizincům pronásledovaným za uplatňo</w:t>
      </w:r>
      <w:r>
        <w:rPr>
          <w:rFonts w:ascii="Arial" w:hAnsi="Arial" w:cs="Arial"/>
          <w:sz w:val="16"/>
          <w:szCs w:val="16"/>
        </w:rPr>
        <w:t xml:space="preserve">vání politických práv a svobod. Azyl může být odepřen tomu, kdo jednal v rozporu se základními lidskými právy a svobodami.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Čl.44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hyperlink r:id="rId47" w:history="1"/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E81EF0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" w:hAnsi="Arial" w:cs="Arial"/>
          <w:sz w:val="16"/>
          <w:szCs w:val="16"/>
        </w:rPr>
        <w:tab/>
        <w:t>Zákon může soudců</w:t>
      </w:r>
      <w:r>
        <w:rPr>
          <w:rFonts w:ascii="Arial" w:hAnsi="Arial" w:cs="Arial"/>
          <w:sz w:val="16"/>
          <w:szCs w:val="16"/>
        </w:rPr>
        <w:t>m a prokurátorům omezit právo na podnikání a jinou hospodářskou činnost a právo uvedené v čl. 20 odst. 2; zaměstnancům státní správy a územní samosprávy ve funkcích, které určí, též právo uvedené v čl. 27 odst. 4; příslušníkům bezpečnostních sborů a příslu</w:t>
      </w:r>
      <w:r>
        <w:rPr>
          <w:rFonts w:ascii="Arial" w:hAnsi="Arial" w:cs="Arial"/>
          <w:sz w:val="16"/>
          <w:szCs w:val="16"/>
        </w:rPr>
        <w:t>šníkům ozbrojených sil též práva uvedená v čl. 18, 19 a čl. 27 odst. 1 až 3, pokud souvisí s výkonem služby. Osobám v povoláních, která jsou bezprostředně nezbytná pro ochranu života a zdraví, může zákon omezit právo na stávku.</w:t>
      </w:r>
    </w:p>
    <w:sectPr w:rsidR="00000000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EF0"/>
    <w:rsid w:val="00E8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04F7213-9146-4E93-AD32-4D683AC5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spi://module='KO'&amp;link='KO2_1993CZ%2523%25C8l.10'&amp;ucin-k-dni='30.12.9999'" TargetMode="External"/><Relationship Id="rId18" Type="http://schemas.openxmlformats.org/officeDocument/2006/relationships/hyperlink" Target="aspi://module='KO'&amp;link='KO2_1993CZ%2523%25C8l.15'&amp;ucin-k-dni='30.12.9999'" TargetMode="External"/><Relationship Id="rId26" Type="http://schemas.openxmlformats.org/officeDocument/2006/relationships/hyperlink" Target="aspi://module='KO'&amp;link='KO2_1993CZ%2523%25C8l.23'&amp;ucin-k-dni='30.12.9999'" TargetMode="External"/><Relationship Id="rId39" Type="http://schemas.openxmlformats.org/officeDocument/2006/relationships/hyperlink" Target="aspi://module='KO'&amp;link='KO2_1993CZ%2523%25C8l.36'&amp;ucin-k-dni='30.12.9999'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aspi://module='KO'&amp;link='KO2_1993CZ%2523%25C8l.18'&amp;ucin-k-dni='30.12.9999'" TargetMode="External"/><Relationship Id="rId34" Type="http://schemas.openxmlformats.org/officeDocument/2006/relationships/hyperlink" Target="aspi://module='KO'&amp;link='KO2_1993CZ%2523%25C8l.31'&amp;ucin-k-dni='30.12.9999'" TargetMode="External"/><Relationship Id="rId42" Type="http://schemas.openxmlformats.org/officeDocument/2006/relationships/hyperlink" Target="aspi://module='KO'&amp;link='KO2_1993CZ%2523%25C8l.39'&amp;ucin-k-dni='30.12.9999'" TargetMode="External"/><Relationship Id="rId47" Type="http://schemas.openxmlformats.org/officeDocument/2006/relationships/hyperlink" Target="aspi://module='KO'&amp;link='KO2_1993CZ%2523%25C8l.44'&amp;ucin-k-dni='30.12.9999'" TargetMode="External"/><Relationship Id="rId7" Type="http://schemas.openxmlformats.org/officeDocument/2006/relationships/hyperlink" Target="aspi://module='KO'&amp;link='KO2_1993CZ%2523%25C8l.4'&amp;ucin-k-dni='30.12.9999'" TargetMode="External"/><Relationship Id="rId12" Type="http://schemas.openxmlformats.org/officeDocument/2006/relationships/hyperlink" Target="aspi://module='KO'&amp;link='KO2_1993CZ%2523%25C8l.9'&amp;ucin-k-dni='30.12.9999'" TargetMode="External"/><Relationship Id="rId17" Type="http://schemas.openxmlformats.org/officeDocument/2006/relationships/hyperlink" Target="aspi://module='KO'&amp;link='KO2_1993CZ%2523%25C8l.14'&amp;ucin-k-dni='30.12.9999'" TargetMode="External"/><Relationship Id="rId25" Type="http://schemas.openxmlformats.org/officeDocument/2006/relationships/hyperlink" Target="aspi://module='KO'&amp;link='KO2_1993CZ%2523%25C8l.22'&amp;ucin-k-dni='30.12.9999'" TargetMode="External"/><Relationship Id="rId33" Type="http://schemas.openxmlformats.org/officeDocument/2006/relationships/hyperlink" Target="aspi://module='KO'&amp;link='KO2_1993CZ%2523%25C8l.30'&amp;ucin-k-dni='30.12.9999'" TargetMode="External"/><Relationship Id="rId38" Type="http://schemas.openxmlformats.org/officeDocument/2006/relationships/hyperlink" Target="aspi://module='KO'&amp;link='KO2_1993CZ%2523%25C8l.35'&amp;ucin-k-dni='30.12.9999'" TargetMode="External"/><Relationship Id="rId46" Type="http://schemas.openxmlformats.org/officeDocument/2006/relationships/hyperlink" Target="aspi://module='KO'&amp;link='KO2_1993CZ%2523%25C8l.43'&amp;ucin-k-dni='30.12.9999'" TargetMode="External"/><Relationship Id="rId2" Type="http://schemas.openxmlformats.org/officeDocument/2006/relationships/settings" Target="settings.xml"/><Relationship Id="rId16" Type="http://schemas.openxmlformats.org/officeDocument/2006/relationships/hyperlink" Target="aspi://module='KO'&amp;link='KO2_1993CZ%2523%25C8l.13'&amp;ucin-k-dni='30.12.9999'" TargetMode="External"/><Relationship Id="rId20" Type="http://schemas.openxmlformats.org/officeDocument/2006/relationships/hyperlink" Target="aspi://module='KO'&amp;link='KO2_1993CZ%2523%25C8l.17'&amp;ucin-k-dni='30.12.9999'" TargetMode="External"/><Relationship Id="rId29" Type="http://schemas.openxmlformats.org/officeDocument/2006/relationships/hyperlink" Target="aspi://module='KO'&amp;link='KO2_1993CZ%2523%25C8l.26'&amp;ucin-k-dni='30.12.9999'" TargetMode="External"/><Relationship Id="rId41" Type="http://schemas.openxmlformats.org/officeDocument/2006/relationships/hyperlink" Target="aspi://module='KO'&amp;link='KO2_1993CZ%2523%25C8l.38'&amp;ucin-k-dni='30.12.9999'" TargetMode="External"/><Relationship Id="rId1" Type="http://schemas.openxmlformats.org/officeDocument/2006/relationships/styles" Target="styles.xml"/><Relationship Id="rId6" Type="http://schemas.openxmlformats.org/officeDocument/2006/relationships/hyperlink" Target="aspi://module='KO'&amp;link='KO2_1993CZ%2523%25C8l.3'&amp;ucin-k-dni='30.12.9999'" TargetMode="External"/><Relationship Id="rId11" Type="http://schemas.openxmlformats.org/officeDocument/2006/relationships/hyperlink" Target="aspi://module='KO'&amp;link='KO2_1993CZ%2523%25C8l.8'&amp;ucin-k-dni='30.12.9999'" TargetMode="External"/><Relationship Id="rId24" Type="http://schemas.openxmlformats.org/officeDocument/2006/relationships/hyperlink" Target="aspi://module='KO'&amp;link='KO2_1993CZ%2523%25C8l.21'&amp;ucin-k-dni='30.12.9999'" TargetMode="External"/><Relationship Id="rId32" Type="http://schemas.openxmlformats.org/officeDocument/2006/relationships/hyperlink" Target="aspi://module='KO'&amp;link='KO2_1993CZ%2523%25C8l.29'&amp;ucin-k-dni='30.12.9999'" TargetMode="External"/><Relationship Id="rId37" Type="http://schemas.openxmlformats.org/officeDocument/2006/relationships/hyperlink" Target="aspi://module='KO'&amp;link='KO2_1993CZ%2523%25C8l.34'&amp;ucin-k-dni='30.12.9999'" TargetMode="External"/><Relationship Id="rId40" Type="http://schemas.openxmlformats.org/officeDocument/2006/relationships/hyperlink" Target="aspi://module='KO'&amp;link='KO2_1993CZ%2523%25C8l.37'&amp;ucin-k-dni='30.12.9999'" TargetMode="External"/><Relationship Id="rId45" Type="http://schemas.openxmlformats.org/officeDocument/2006/relationships/hyperlink" Target="aspi://module='KO'&amp;link='KO2_1993CZ%2523%25C8l.42'&amp;ucin-k-dni='30.12.9999'" TargetMode="External"/><Relationship Id="rId5" Type="http://schemas.openxmlformats.org/officeDocument/2006/relationships/hyperlink" Target="aspi://module='KO'&amp;link='KO2_1993CZ%2523%25C8l.2'&amp;ucin-k-dni='30.12.9999'" TargetMode="External"/><Relationship Id="rId15" Type="http://schemas.openxmlformats.org/officeDocument/2006/relationships/hyperlink" Target="aspi://module='KO'&amp;link='KO2_1993CZ%2523%25C8l.12'&amp;ucin-k-dni='30.12.9999'" TargetMode="External"/><Relationship Id="rId23" Type="http://schemas.openxmlformats.org/officeDocument/2006/relationships/hyperlink" Target="aspi://module='KO'&amp;link='KO2_1993CZ%2523%25C8l.20'&amp;ucin-k-dni='30.12.9999'" TargetMode="External"/><Relationship Id="rId28" Type="http://schemas.openxmlformats.org/officeDocument/2006/relationships/hyperlink" Target="aspi://module='KO'&amp;link='KO2_1993CZ%2523%25C8l.25'&amp;ucin-k-dni='30.12.9999'" TargetMode="External"/><Relationship Id="rId36" Type="http://schemas.openxmlformats.org/officeDocument/2006/relationships/hyperlink" Target="aspi://module='KO'&amp;link='KO2_1993CZ%2523%25C8l.33'&amp;ucin-k-dni='30.12.9999'" TargetMode="External"/><Relationship Id="rId49" Type="http://schemas.openxmlformats.org/officeDocument/2006/relationships/theme" Target="theme/theme1.xml"/><Relationship Id="rId10" Type="http://schemas.openxmlformats.org/officeDocument/2006/relationships/hyperlink" Target="aspi://module='KO'&amp;link='KO2_1993CZ%2523%25C8l.7'&amp;ucin-k-dni='30.12.9999'" TargetMode="External"/><Relationship Id="rId19" Type="http://schemas.openxmlformats.org/officeDocument/2006/relationships/hyperlink" Target="aspi://module='KO'&amp;link='KO2_1993CZ%2523%25C8l.16'&amp;ucin-k-dni='30.12.9999'" TargetMode="External"/><Relationship Id="rId31" Type="http://schemas.openxmlformats.org/officeDocument/2006/relationships/hyperlink" Target="aspi://module='KO'&amp;link='KO2_1993CZ%2523%25C8l.28'&amp;ucin-k-dni='30.12.9999'" TargetMode="External"/><Relationship Id="rId44" Type="http://schemas.openxmlformats.org/officeDocument/2006/relationships/hyperlink" Target="aspi://module='KO'&amp;link='KO2_1993CZ%2523%25C8l.41'&amp;ucin-k-dni='30.12.9999'" TargetMode="External"/><Relationship Id="rId4" Type="http://schemas.openxmlformats.org/officeDocument/2006/relationships/hyperlink" Target="aspi://module='ASPI'&amp;link='162/1998%20Sb.'&amp;ucin-k-dni='30.12.9999'" TargetMode="External"/><Relationship Id="rId9" Type="http://schemas.openxmlformats.org/officeDocument/2006/relationships/hyperlink" Target="aspi://module='KO'&amp;link='KO2_1993CZ%2523%25C8l.6'&amp;ucin-k-dni='30.12.9999'" TargetMode="External"/><Relationship Id="rId14" Type="http://schemas.openxmlformats.org/officeDocument/2006/relationships/hyperlink" Target="aspi://module='KO'&amp;link='KO2_1993CZ%2523%25C8l.11'&amp;ucin-k-dni='30.12.9999'" TargetMode="External"/><Relationship Id="rId22" Type="http://schemas.openxmlformats.org/officeDocument/2006/relationships/hyperlink" Target="aspi://module='KO'&amp;link='KO2_1993CZ%2523%25C8l.19'&amp;ucin-k-dni='30.12.9999'" TargetMode="External"/><Relationship Id="rId27" Type="http://schemas.openxmlformats.org/officeDocument/2006/relationships/hyperlink" Target="aspi://module='KO'&amp;link='KO2_1993CZ%2523%25C8l.24'&amp;ucin-k-dni='30.12.9999'" TargetMode="External"/><Relationship Id="rId30" Type="http://schemas.openxmlformats.org/officeDocument/2006/relationships/hyperlink" Target="aspi://module='KO'&amp;link='KO2_1993CZ%2523%25C8l.27'&amp;ucin-k-dni='30.12.9999'" TargetMode="External"/><Relationship Id="rId35" Type="http://schemas.openxmlformats.org/officeDocument/2006/relationships/hyperlink" Target="aspi://module='KO'&amp;link='KO2_1993CZ%2523%25C8l.32'&amp;ucin-k-dni='30.12.9999'" TargetMode="External"/><Relationship Id="rId43" Type="http://schemas.openxmlformats.org/officeDocument/2006/relationships/hyperlink" Target="aspi://module='KO'&amp;link='KO2_1993CZ%2523%25C8l.40'&amp;ucin-k-dni='30.12.9999'" TargetMode="External"/><Relationship Id="rId48" Type="http://schemas.openxmlformats.org/officeDocument/2006/relationships/fontTable" Target="fontTable.xml"/><Relationship Id="rId8" Type="http://schemas.openxmlformats.org/officeDocument/2006/relationships/hyperlink" Target="aspi://module='KO'&amp;link='KO2_1993CZ%2523%25C8l.5'&amp;ucin-k-dni='30.12.9999'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3643</Words>
  <Characters>21496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Vrajíková</dc:creator>
  <cp:keywords/>
  <dc:description/>
  <cp:lastModifiedBy>Barbora Vrajíková</cp:lastModifiedBy>
  <cp:revision>2</cp:revision>
  <dcterms:created xsi:type="dcterms:W3CDTF">2018-07-02T14:19:00Z</dcterms:created>
  <dcterms:modified xsi:type="dcterms:W3CDTF">2018-07-02T14:19:00Z</dcterms:modified>
</cp:coreProperties>
</file>